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3C312D0"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proofErr w:type="gramStart"/>
      <w:r w:rsidR="000F6082" w:rsidRPr="00533768">
        <w:rPr>
          <w:rFonts w:ascii="Arial" w:hAnsi="Arial" w:cs="Arial"/>
          <w:b/>
          <w:bCs/>
          <w:caps/>
          <w:color w:val="214F87"/>
          <w:sz w:val="44"/>
          <w:szCs w:val="44"/>
        </w:rPr>
        <w:t>3</w:t>
      </w:r>
      <w:r w:rsidR="00533768" w:rsidRPr="0053376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343CFF30" w:rsidR="00533768" w:rsidRDefault="003C459C" w:rsidP="00533768">
      <w:pPr>
        <w:pStyle w:val="Zkladnodstavec"/>
        <w:jc w:val="center"/>
        <w:rPr>
          <w:rFonts w:ascii="Arial" w:hAnsi="Arial" w:cs="Arial"/>
          <w:caps/>
          <w:color w:val="auto"/>
          <w:sz w:val="36"/>
          <w:szCs w:val="36"/>
        </w:rPr>
      </w:pPr>
      <w:r>
        <w:rPr>
          <w:rFonts w:ascii="Arial" w:hAnsi="Arial" w:cs="Arial"/>
          <w:caps/>
          <w:color w:val="auto"/>
          <w:sz w:val="36"/>
          <w:szCs w:val="36"/>
        </w:rPr>
        <w:t>30</w:t>
      </w:r>
      <w:r w:rsidR="00533768">
        <w:rPr>
          <w:rFonts w:ascii="Arial" w:hAnsi="Arial" w:cs="Arial"/>
          <w:caps/>
          <w:color w:val="auto"/>
          <w:sz w:val="36"/>
          <w:szCs w:val="36"/>
        </w:rPr>
        <w:t xml:space="preserve">. výzva irop </w:t>
      </w:r>
      <w:r w:rsidR="00533768">
        <w:rPr>
          <w:rFonts w:ascii="Arial" w:hAnsi="Arial" w:cs="Arial"/>
          <w:color w:val="auto"/>
          <w:sz w:val="36"/>
          <w:szCs w:val="36"/>
        </w:rPr>
        <w:t>–</w:t>
      </w:r>
      <w:r w:rsidR="00533768">
        <w:rPr>
          <w:rFonts w:ascii="Arial" w:hAnsi="Arial" w:cs="Arial"/>
          <w:caps/>
          <w:color w:val="auto"/>
          <w:sz w:val="36"/>
          <w:szCs w:val="36"/>
        </w:rPr>
        <w:t xml:space="preserve"> Sociální služby </w:t>
      </w:r>
      <w:r w:rsidR="00533768">
        <w:rPr>
          <w:rFonts w:ascii="Arial" w:hAnsi="Arial" w:cs="Arial"/>
          <w:color w:val="auto"/>
          <w:sz w:val="36"/>
          <w:szCs w:val="36"/>
        </w:rPr>
        <w:t>–</w:t>
      </w:r>
      <w:r w:rsidR="00533768">
        <w:rPr>
          <w:rFonts w:ascii="Arial" w:hAnsi="Arial" w:cs="Arial"/>
          <w:caps/>
          <w:color w:val="auto"/>
          <w:sz w:val="36"/>
          <w:szCs w:val="36"/>
        </w:rPr>
        <w:t xml:space="preserve"> SC 4.2 (</w:t>
      </w:r>
      <w:r>
        <w:rPr>
          <w:rFonts w:ascii="Arial" w:hAnsi="Arial" w:cs="Arial"/>
          <w:caps/>
          <w:color w:val="auto"/>
          <w:sz w:val="36"/>
          <w:szCs w:val="36"/>
        </w:rPr>
        <w:t>ITI</w:t>
      </w:r>
      <w:r w:rsidR="00533768">
        <w:rPr>
          <w:rFonts w:ascii="Arial" w:hAnsi="Arial" w:cs="Arial"/>
          <w:caps/>
          <w:color w:val="auto"/>
          <w:sz w:val="36"/>
          <w:szCs w:val="36"/>
        </w:rPr>
        <w:t>)</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364B714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410D52">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A0F9BE0"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2B2A2A">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53DBCAFF"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320784A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657A049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CA0B8B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515B0D">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DBBE8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528ACF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34803F7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3710B4C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6F4986E"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0886EC8"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115400D7">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115400D7">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115400D7">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115400D7">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115400D7">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115400D7">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115400D7">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115400D7">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3D483AF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415F856E">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115400D7">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115400D7">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115400D7">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5E053496"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115400D7">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08BF4081"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115400D7">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115400D7">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04F49EB3"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115400D7">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3778E35D"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115400D7">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115400D7">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115400D7">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115400D7">
        <w:trPr>
          <w:trHeight w:val="1266"/>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16120480"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05EFC1D9"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5BDEFA5E"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3D21F5AA"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76197061" w:rsidR="000C678D" w:rsidRPr="00E866F4" w:rsidRDefault="00A67B07"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FE2A8F7" w14:textId="77777777"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p w14:paraId="746ABC43" w14:textId="5ADA53FF" w:rsidR="009132E6" w:rsidRPr="00BF657C" w:rsidRDefault="009132E6" w:rsidP="009A07B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42AD92D3"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w:t>
            </w:r>
            <w:r w:rsidR="444ED817" w:rsidRPr="0AF36E67">
              <w:rPr>
                <w:rFonts w:ascii="Arial" w:hAnsi="Arial" w:cs="Arial"/>
                <w:sz w:val="22"/>
                <w:szCs w:val="22"/>
                <w:lang w:eastAsia="zh-CN" w:bidi="ar"/>
              </w:rPr>
              <w:t>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4C436962"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9A07B0">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115400D7">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115400D7">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115400D7">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115400D7">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115400D7">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6B7ABE85" w14:textId="77777777"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04A99EE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1C2D4E35" w14:textId="273633A8"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111E0CF1" w14:textId="76BB79D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E32A2E" w14:textId="7951328A"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DD5FC21" w14:textId="77777777" w:rsidR="00E77894" w:rsidRPr="00E866F4" w:rsidRDefault="00E77894" w:rsidP="00E77894">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0F085DAB" w:rsidR="00277403" w:rsidRPr="00E77894" w:rsidRDefault="00E77894" w:rsidP="00E77894">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7383D3D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w:t>
            </w:r>
            <w:r w:rsidR="469D7568" w:rsidRPr="0AF36E67">
              <w:rPr>
                <w:rFonts w:ascii="Arial" w:hAnsi="Arial" w:cs="Arial"/>
                <w:sz w:val="22"/>
                <w:szCs w:val="22"/>
                <w:lang w:eastAsia="zh-CN" w:bidi="ar"/>
              </w:rPr>
              <w:t>u</w:t>
            </w:r>
            <w:r w:rsidRPr="00E77894">
              <w:rPr>
                <w:rFonts w:ascii="Arial" w:hAnsi="Arial" w:cs="Arial"/>
                <w:snapToGrid w:val="0"/>
                <w:sz w:val="22"/>
                <w:szCs w:val="22"/>
                <w:lang w:eastAsia="zh-CN" w:bidi="ar"/>
              </w:rPr>
              <w:t>:</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115400D7">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115400D7">
        <w:trPr>
          <w:trHeight w:val="720"/>
        </w:trPr>
        <w:tc>
          <w:tcPr>
            <w:tcW w:w="4533" w:type="dxa"/>
          </w:tcPr>
          <w:p w14:paraId="6A2503EA" w14:textId="5D6DF5C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D287E8F" w:rsidRPr="00BF657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115400D7">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115400D7">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115400D7">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115400D7">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3B0CCED2"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115400D7">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115400D7">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BEEAF6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 xml:space="preserve">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3E7C40E7" w:rsidRPr="00BF657C">
              <w:rPr>
                <w:rFonts w:ascii="Arial" w:hAnsi="Arial" w:cs="Arial"/>
                <w:snapToGrid w:val="0"/>
                <w:sz w:val="22"/>
                <w:szCs w:val="22"/>
              </w:rPr>
              <w:t xml:space="preserve">MF </w:t>
            </w:r>
            <w:r w:rsidR="005942D9" w:rsidRPr="00BF657C">
              <w:rPr>
                <w:rFonts w:ascii="Arial" w:hAnsi="Arial" w:cs="Arial"/>
                <w:snapToGrid w:val="0"/>
                <w:sz w:val="22"/>
                <w:szCs w:val="22"/>
              </w:rPr>
              <w:t>–</w:t>
            </w:r>
            <w:r w:rsidR="3E7C40E7" w:rsidRPr="00BF657C">
              <w:rPr>
                <w:rFonts w:ascii="Arial" w:hAnsi="Arial" w:cs="Arial"/>
                <w:snapToGrid w:val="0"/>
                <w:sz w:val="22"/>
                <w:szCs w:val="22"/>
              </w:rPr>
              <w:t xml:space="preserve">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0FDD5E49"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115400D7">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115400D7">
        <w:tc>
          <w:tcPr>
            <w:tcW w:w="4533" w:type="dxa"/>
          </w:tcPr>
          <w:p w14:paraId="6E0A8F6E" w14:textId="7FFC9B9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B2A2A">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3A76DBAE"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115400D7">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115400D7">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115400D7">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115400D7">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115400D7">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115400D7">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115400D7">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115400D7">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115400D7">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1375C" w:rsidRPr="00BF657C" w14:paraId="049D4190" w14:textId="77777777" w:rsidTr="115400D7">
        <w:trPr>
          <w:trHeight w:val="410"/>
        </w:trPr>
        <w:tc>
          <w:tcPr>
            <w:tcW w:w="9067" w:type="dxa"/>
            <w:gridSpan w:val="2"/>
            <w:shd w:val="clear" w:color="auto" w:fill="D9D9D9" w:themeFill="background1" w:themeFillShade="D9"/>
          </w:tcPr>
          <w:p w14:paraId="0FA6948B" w14:textId="6F47620F" w:rsidR="0001375C" w:rsidRPr="0001375C" w:rsidRDefault="0001375C" w:rsidP="0001375C">
            <w:pPr>
              <w:pStyle w:val="Odstavecseseznamem"/>
              <w:numPr>
                <w:ilvl w:val="0"/>
                <w:numId w:val="25"/>
              </w:numPr>
              <w:spacing w:before="120" w:after="120" w:line="271" w:lineRule="auto"/>
              <w:ind w:left="357" w:hanging="357"/>
              <w:jc w:val="both"/>
              <w:rPr>
                <w:rFonts w:ascii="Arial" w:hAnsi="Arial" w:cs="Arial"/>
                <w:sz w:val="22"/>
                <w:szCs w:val="22"/>
              </w:rPr>
            </w:pPr>
            <w:r w:rsidRPr="0001375C">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01375C" w:rsidRPr="00BF657C" w14:paraId="337DD288" w14:textId="77777777" w:rsidTr="115400D7">
        <w:trPr>
          <w:trHeight w:val="410"/>
        </w:trPr>
        <w:tc>
          <w:tcPr>
            <w:tcW w:w="4533" w:type="dxa"/>
          </w:tcPr>
          <w:p w14:paraId="4CD9E400" w14:textId="77777777" w:rsidR="0001375C" w:rsidRPr="0001375C" w:rsidRDefault="0001375C" w:rsidP="0001375C">
            <w:pPr>
              <w:spacing w:line="264" w:lineRule="auto"/>
              <w:jc w:val="both"/>
              <w:rPr>
                <w:rFonts w:ascii="Arial" w:hAnsi="Arial" w:cs="Arial"/>
                <w:snapToGrid w:val="0"/>
                <w:sz w:val="22"/>
                <w:szCs w:val="22"/>
              </w:rPr>
            </w:pPr>
            <w:r w:rsidRPr="0001375C">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5065B347" w14:textId="5E0CBFF8" w:rsidR="0001375C" w:rsidRPr="00BF657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Pokud bude poskytovatel služby pověřen více pověřovacími akty, je povinen zajistit jejich kontinuální návaznost.</w:t>
            </w:r>
          </w:p>
        </w:tc>
        <w:tc>
          <w:tcPr>
            <w:tcW w:w="4534" w:type="dxa"/>
          </w:tcPr>
          <w:p w14:paraId="689B93B1" w14:textId="6E900867" w:rsidR="0001375C" w:rsidRPr="0001375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w:t>
      </w:r>
      <w:r w:rsidRPr="00BF657C">
        <w:rPr>
          <w:rFonts w:ascii="Arial" w:hAnsi="Arial" w:cs="Arial"/>
          <w:bCs/>
          <w:snapToGrid w:val="0"/>
          <w:sz w:val="22"/>
          <w:szCs w:val="22"/>
        </w:rPr>
        <w:lastRenderedPageBreak/>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66C8EF4B" w14:textId="77777777" w:rsidR="0001375C" w:rsidRPr="0001375C" w:rsidRDefault="0001375C" w:rsidP="00FB604D">
      <w:pPr>
        <w:numPr>
          <w:ilvl w:val="0"/>
          <w:numId w:val="35"/>
        </w:num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Dotace je udělena v souladu s Rozhodnutím Komise 2012/21/EU</w:t>
      </w:r>
      <w:r w:rsidRPr="0001375C">
        <w:rPr>
          <w:rFonts w:ascii="Arial" w:hAnsi="Arial" w:cs="Arial"/>
          <w:snapToGrid w:val="0"/>
          <w:sz w:val="22"/>
          <w:szCs w:val="22"/>
        </w:rPr>
        <w:footnoteReference w:id="22"/>
      </w:r>
      <w:r w:rsidRPr="0001375C">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4590EB22"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63995DDA"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DB2609F"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75D1974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B2A2A">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B2A2A">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25EEA279">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170B74DF" w:rsidR="00931985" w:rsidRPr="00804B4B" w:rsidRDefault="00931985" w:rsidP="00931985">
            <w:pPr>
              <w:rPr>
                <w:rFonts w:ascii="Arial" w:hAnsi="Arial" w:cs="Arial"/>
                <w:sz w:val="22"/>
                <w:szCs w:val="22"/>
              </w:rPr>
            </w:pPr>
            <w:r w:rsidRPr="25EEA279">
              <w:rPr>
                <w:rFonts w:ascii="Arial" w:hAnsi="Arial" w:cs="Arial"/>
                <w:sz w:val="22"/>
                <w:szCs w:val="22"/>
              </w:rPr>
              <w:t>Oddělení finanční administrace program</w:t>
            </w:r>
            <w:r w:rsidR="7E6FBFB8" w:rsidRPr="25EEA279">
              <w:rPr>
                <w:rFonts w:ascii="Arial" w:hAnsi="Arial" w:cs="Arial"/>
                <w:sz w:val="22"/>
                <w:szCs w:val="22"/>
              </w:rPr>
              <w:t>ů</w:t>
            </w:r>
            <w:r w:rsidRPr="25EEA279">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25EEA279">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25EEA279">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25EEA279">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25EEA279">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25EEA279">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D0EB8A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F3160DF" w14:textId="77777777" w:rsidR="0001375C" w:rsidRPr="009A07B0" w:rsidRDefault="0001375C" w:rsidP="0001375C">
      <w:pPr>
        <w:pStyle w:val="Textpoznpodarou"/>
        <w:rPr>
          <w:rFonts w:ascii="Arial" w:hAnsi="Arial" w:cs="Arial"/>
          <w:sz w:val="18"/>
          <w:szCs w:val="18"/>
        </w:rPr>
      </w:pPr>
      <w:r w:rsidRPr="009A07B0">
        <w:rPr>
          <w:rStyle w:val="Znakapoznpodarou"/>
          <w:rFonts w:ascii="Arial" w:hAnsi="Arial" w:cs="Arial"/>
          <w:sz w:val="18"/>
          <w:szCs w:val="18"/>
        </w:rPr>
        <w:footnoteRef/>
      </w:r>
      <w:r w:rsidRPr="009A07B0">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136C823E"/>
    <w:lvl w:ilvl="0" w:tplc="2BF23B3A">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75910294">
    <w:abstractNumId w:val="19"/>
  </w:num>
  <w:num w:numId="2" w16cid:durableId="911963246">
    <w:abstractNumId w:val="28"/>
  </w:num>
  <w:num w:numId="3" w16cid:durableId="78328683">
    <w:abstractNumId w:val="2"/>
  </w:num>
  <w:num w:numId="4" w16cid:durableId="1017586784">
    <w:abstractNumId w:val="7"/>
  </w:num>
  <w:num w:numId="5" w16cid:durableId="1380670863">
    <w:abstractNumId w:val="12"/>
  </w:num>
  <w:num w:numId="6" w16cid:durableId="483937129">
    <w:abstractNumId w:val="18"/>
  </w:num>
  <w:num w:numId="7" w16cid:durableId="1396901640">
    <w:abstractNumId w:val="6"/>
  </w:num>
  <w:num w:numId="8" w16cid:durableId="287011489">
    <w:abstractNumId w:val="24"/>
  </w:num>
  <w:num w:numId="9" w16cid:durableId="1876379864">
    <w:abstractNumId w:val="31"/>
  </w:num>
  <w:num w:numId="10" w16cid:durableId="1521241814">
    <w:abstractNumId w:val="27"/>
  </w:num>
  <w:num w:numId="11" w16cid:durableId="1490169787">
    <w:abstractNumId w:val="8"/>
  </w:num>
  <w:num w:numId="12" w16cid:durableId="440338484">
    <w:abstractNumId w:val="10"/>
  </w:num>
  <w:num w:numId="13" w16cid:durableId="1203786454">
    <w:abstractNumId w:val="34"/>
  </w:num>
  <w:num w:numId="14" w16cid:durableId="557742037">
    <w:abstractNumId w:val="29"/>
  </w:num>
  <w:num w:numId="15" w16cid:durableId="1285884023">
    <w:abstractNumId w:val="13"/>
  </w:num>
  <w:num w:numId="16" w16cid:durableId="209732887">
    <w:abstractNumId w:val="20"/>
  </w:num>
  <w:num w:numId="17" w16cid:durableId="1567572523">
    <w:abstractNumId w:val="4"/>
  </w:num>
  <w:num w:numId="18" w16cid:durableId="759646986">
    <w:abstractNumId w:val="15"/>
  </w:num>
  <w:num w:numId="19" w16cid:durableId="1372921109">
    <w:abstractNumId w:val="5"/>
  </w:num>
  <w:num w:numId="20" w16cid:durableId="1507474853">
    <w:abstractNumId w:val="16"/>
  </w:num>
  <w:num w:numId="21" w16cid:durableId="2062484723">
    <w:abstractNumId w:val="17"/>
  </w:num>
  <w:num w:numId="22" w16cid:durableId="1635015303">
    <w:abstractNumId w:val="14"/>
  </w:num>
  <w:num w:numId="23" w16cid:durableId="795683604">
    <w:abstractNumId w:val="23"/>
  </w:num>
  <w:num w:numId="24" w16cid:durableId="68041816">
    <w:abstractNumId w:val="3"/>
  </w:num>
  <w:num w:numId="25" w16cid:durableId="997460246">
    <w:abstractNumId w:val="1"/>
  </w:num>
  <w:num w:numId="26" w16cid:durableId="1598782302">
    <w:abstractNumId w:val="26"/>
  </w:num>
  <w:num w:numId="27" w16cid:durableId="986711305">
    <w:abstractNumId w:val="21"/>
  </w:num>
  <w:num w:numId="28" w16cid:durableId="1270774455">
    <w:abstractNumId w:val="9"/>
  </w:num>
  <w:num w:numId="29" w16cid:durableId="1912616049">
    <w:abstractNumId w:val="25"/>
  </w:num>
  <w:num w:numId="30" w16cid:durableId="488255780">
    <w:abstractNumId w:val="32"/>
  </w:num>
  <w:num w:numId="31" w16cid:durableId="1817330221">
    <w:abstractNumId w:val="22"/>
  </w:num>
  <w:num w:numId="32" w16cid:durableId="2011330519">
    <w:abstractNumId w:val="0"/>
  </w:num>
  <w:num w:numId="33" w16cid:durableId="1726298874">
    <w:abstractNumId w:val="11"/>
  </w:num>
  <w:num w:numId="34" w16cid:durableId="21710640">
    <w:abstractNumId w:val="30"/>
  </w:num>
  <w:num w:numId="35" w16cid:durableId="385447153">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87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5C"/>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94C"/>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A2A"/>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104"/>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59C"/>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D52"/>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5B0D"/>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2D9"/>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445"/>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B6E"/>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7B0"/>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4EF"/>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7D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04D"/>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AF36E67"/>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287E8F"/>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5400D7"/>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5EEA279"/>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BAF337F"/>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089D6"/>
    <w:rsid w:val="35D3D4D2"/>
    <w:rsid w:val="365FC93C"/>
    <w:rsid w:val="3698AF2B"/>
    <w:rsid w:val="36E7794A"/>
    <w:rsid w:val="373E4C6D"/>
    <w:rsid w:val="37BA6494"/>
    <w:rsid w:val="37C83A4B"/>
    <w:rsid w:val="383AD651"/>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7C40E7"/>
    <w:rsid w:val="3E90B042"/>
    <w:rsid w:val="3F00B71E"/>
    <w:rsid w:val="3F214476"/>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5F856E"/>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4ED817"/>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69D7568"/>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79CCE5"/>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B5E239"/>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6F7BEE"/>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6FBFB8"/>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24D24BD0-041B-48E7-B882-32926931A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4259</Words>
  <Characters>24708</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18</cp:revision>
  <cp:lastPrinted>2022-07-27T10:25:00Z</cp:lastPrinted>
  <dcterms:created xsi:type="dcterms:W3CDTF">2022-09-15T08:48:00Z</dcterms:created>
  <dcterms:modified xsi:type="dcterms:W3CDTF">2023-08-14T11:49:00Z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